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E0" w:rsidRDefault="00F008D0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eastAsia="fr-FR"/>
        </w:rPr>
        <w:drawing>
          <wp:inline distT="0" distB="0" distL="0" distR="0" wp14:anchorId="57F272DA" wp14:editId="56CF52F3">
            <wp:extent cx="1647825" cy="1038225"/>
            <wp:effectExtent l="0" t="0" r="9525" b="9525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2E0" w:rsidRDefault="001672E0">
      <w:pPr>
        <w:pStyle w:val="Corpsdetexte"/>
        <w:rPr>
          <w:rFonts w:ascii="Times New Roman"/>
          <w:b w:val="0"/>
          <w:sz w:val="20"/>
        </w:rPr>
      </w:pPr>
    </w:p>
    <w:p w:rsidR="001672E0" w:rsidRDefault="001672E0">
      <w:pPr>
        <w:pStyle w:val="Corpsdetexte"/>
        <w:spacing w:before="1"/>
        <w:rPr>
          <w:rFonts w:ascii="Times New Roman"/>
          <w:b w:val="0"/>
        </w:rPr>
      </w:pPr>
    </w:p>
    <w:p w:rsidR="001672E0" w:rsidRDefault="00DD1ED1">
      <w:pPr>
        <w:pStyle w:val="Corpsdetexte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82310" cy="347980"/>
                <wp:effectExtent l="13970" t="5080" r="13970" b="889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47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Default="00AD318E">
                            <w:pPr>
                              <w:pStyle w:val="Corpsdetexte"/>
                              <w:spacing w:line="248" w:lineRule="exact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Ouverture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européenne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internationale des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établissements du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second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degré</w:t>
                            </w:r>
                          </w:p>
                          <w:p w:rsidR="001672E0" w:rsidRDefault="00AD318E">
                            <w:pPr>
                              <w:spacing w:before="22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Mobilité des élèves de collège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 lycée en Europe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dans le monde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5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" fillcolor="#4f81bd" strokecolor="#4f81bd" strokeweight=".5pt">
                <v:textbox inset="0,0,0,0">
                  <w:txbxContent>
                    <w:p w:rsidR="001672E0" w:rsidRDefault="00AD318E">
                      <w:pPr>
                        <w:pStyle w:val="Corpsdetexte"/>
                        <w:spacing w:line="248" w:lineRule="exact"/>
                        <w:ind w:left="128"/>
                      </w:pPr>
                      <w:r>
                        <w:rPr>
                          <w:color w:val="FFFFFF"/>
                        </w:rPr>
                        <w:t>Ouverture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européenne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internationale des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établissements du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second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degré</w:t>
                      </w:r>
                    </w:p>
                    <w:p w:rsidR="001672E0" w:rsidRDefault="00AD318E">
                      <w:pPr>
                        <w:spacing w:before="22"/>
                        <w:ind w:left="128"/>
                      </w:pPr>
                      <w:r>
                        <w:rPr>
                          <w:color w:val="FFFFFF"/>
                        </w:rPr>
                        <w:t>Mobilité des élèves de collège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 lycée en Europe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dans le monde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72E0" w:rsidRDefault="001672E0">
      <w:pPr>
        <w:pStyle w:val="Corpsdetexte"/>
        <w:spacing w:before="1"/>
        <w:rPr>
          <w:rFonts w:ascii="Times New Roman"/>
          <w:b w:val="0"/>
          <w:sz w:val="11"/>
        </w:rPr>
      </w:pPr>
    </w:p>
    <w:p w:rsidR="001672E0" w:rsidRDefault="00AD318E">
      <w:pPr>
        <w:pStyle w:val="Titre"/>
        <w:spacing w:line="254" w:lineRule="auto"/>
      </w:pPr>
      <w:r>
        <w:rPr>
          <w:color w:val="1F497D"/>
        </w:rPr>
        <w:t>Annexe 1 : formulaire type de</w:t>
      </w:r>
      <w:r>
        <w:rPr>
          <w:color w:val="1F497D"/>
          <w:spacing w:val="-154"/>
        </w:rPr>
        <w:t xml:space="preserve"> </w:t>
      </w:r>
      <w:r>
        <w:rPr>
          <w:color w:val="1F497D"/>
        </w:rPr>
        <w:t>demande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de partenariat</w:t>
      </w:r>
    </w:p>
    <w:p w:rsidR="001672E0" w:rsidRDefault="001672E0">
      <w:pPr>
        <w:rPr>
          <w:sz w:val="20"/>
        </w:rPr>
      </w:pPr>
    </w:p>
    <w:p w:rsidR="001672E0" w:rsidRDefault="001672E0">
      <w:pPr>
        <w:rPr>
          <w:sz w:val="20"/>
        </w:rPr>
      </w:pPr>
    </w:p>
    <w:p w:rsidR="001672E0" w:rsidRDefault="001672E0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233"/>
        <w:gridCol w:w="4290"/>
      </w:tblGrid>
      <w:tr w:rsidR="001672E0">
        <w:trPr>
          <w:trHeight w:val="600"/>
        </w:trPr>
        <w:tc>
          <w:tcPr>
            <w:tcW w:w="4591" w:type="dxa"/>
            <w:gridSpan w:val="2"/>
            <w:shd w:val="clear" w:color="auto" w:fill="E6E6E6"/>
          </w:tcPr>
          <w:p w:rsidR="001672E0" w:rsidRDefault="00AD318E">
            <w:pPr>
              <w:pStyle w:val="TableParagraph"/>
              <w:spacing w:before="70" w:line="225" w:lineRule="exact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1.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PAYS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DEMANDÉ</w:t>
            </w:r>
          </w:p>
          <w:p w:rsidR="001672E0" w:rsidRDefault="00AD318E">
            <w:pPr>
              <w:pStyle w:val="TableParagraph"/>
              <w:spacing w:line="225" w:lineRule="exact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(3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vœux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maximum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ordre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préférence)</w:t>
            </w:r>
          </w:p>
        </w:tc>
        <w:tc>
          <w:tcPr>
            <w:tcW w:w="4290" w:type="dxa"/>
            <w:shd w:val="clear" w:color="auto" w:fill="E6E6E6"/>
          </w:tcPr>
          <w:p w:rsidR="001672E0" w:rsidRDefault="00AD318E">
            <w:pPr>
              <w:pStyle w:val="TableParagraph"/>
              <w:spacing w:before="77" w:line="230" w:lineRule="auto"/>
              <w:ind w:left="84" w:right="22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Langue(s)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utilisée(s)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pour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partenariat</w:t>
            </w:r>
          </w:p>
        </w:tc>
      </w:tr>
      <w:tr w:rsidR="001672E0">
        <w:trPr>
          <w:trHeight w:val="380"/>
        </w:trPr>
        <w:tc>
          <w:tcPr>
            <w:tcW w:w="1358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1</w:t>
            </w:r>
            <w:r>
              <w:rPr>
                <w:rFonts w:ascii="Arial" w:hAnsi="Arial"/>
                <w:b/>
                <w:w w:val="85"/>
                <w:position w:val="5"/>
                <w:sz w:val="13"/>
              </w:rPr>
              <w:t>er</w:t>
            </w:r>
            <w:r>
              <w:rPr>
                <w:rFonts w:ascii="Arial" w:hAnsi="Arial"/>
                <w:b/>
                <w:spacing w:val="7"/>
                <w:w w:val="85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vœu</w:t>
            </w:r>
          </w:p>
        </w:tc>
        <w:tc>
          <w:tcPr>
            <w:tcW w:w="3233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1358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2</w:t>
            </w:r>
            <w:r>
              <w:rPr>
                <w:rFonts w:ascii="Arial" w:hAnsi="Arial"/>
                <w:b/>
                <w:w w:val="85"/>
                <w:position w:val="5"/>
                <w:sz w:val="13"/>
              </w:rPr>
              <w:t>ème</w:t>
            </w:r>
            <w:r>
              <w:rPr>
                <w:rFonts w:ascii="Arial" w:hAnsi="Arial"/>
                <w:b/>
                <w:spacing w:val="7"/>
                <w:w w:val="85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vœu</w:t>
            </w:r>
          </w:p>
        </w:tc>
        <w:tc>
          <w:tcPr>
            <w:tcW w:w="3233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1358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3</w:t>
            </w:r>
            <w:r>
              <w:rPr>
                <w:rFonts w:ascii="Arial" w:hAnsi="Arial"/>
                <w:b/>
                <w:w w:val="85"/>
                <w:position w:val="5"/>
                <w:sz w:val="13"/>
              </w:rPr>
              <w:t>ème</w:t>
            </w:r>
            <w:r>
              <w:rPr>
                <w:rFonts w:ascii="Arial" w:hAnsi="Arial"/>
                <w:b/>
                <w:spacing w:val="7"/>
                <w:w w:val="85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vœu</w:t>
            </w:r>
          </w:p>
        </w:tc>
        <w:tc>
          <w:tcPr>
            <w:tcW w:w="3233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7" w:line="230" w:lineRule="auto"/>
              <w:ind w:left="85" w:right="67"/>
              <w:rPr>
                <w:sz w:val="20"/>
              </w:rPr>
            </w:pPr>
            <w:r>
              <w:rPr>
                <w:w w:val="90"/>
                <w:sz w:val="20"/>
              </w:rPr>
              <w:t>Le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échéant,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nom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ville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avec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laquelle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votre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commune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jumelée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dans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pays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demandé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8881" w:type="dxa"/>
            <w:gridSpan w:val="3"/>
            <w:shd w:val="clear" w:color="auto" w:fill="E6E6E6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2.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VOTRE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ÉTABLISSEMENT</w:t>
            </w: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Nom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l’établissement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2080"/>
        </w:trPr>
        <w:tc>
          <w:tcPr>
            <w:tcW w:w="8881" w:type="dxa"/>
            <w:gridSpan w:val="3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Type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d’établissement</w:t>
            </w:r>
          </w:p>
          <w:p w:rsidR="001672E0" w:rsidRDefault="00AD318E">
            <w:pPr>
              <w:pStyle w:val="TableParagraph"/>
              <w:numPr>
                <w:ilvl w:val="0"/>
                <w:numId w:val="4"/>
              </w:numPr>
              <w:tabs>
                <w:tab w:val="left" w:pos="4671"/>
              </w:tabs>
              <w:spacing w:before="120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Collège</w:t>
            </w:r>
          </w:p>
          <w:p w:rsidR="001672E0" w:rsidRDefault="00AD318E">
            <w:pPr>
              <w:pStyle w:val="TableParagraph"/>
              <w:numPr>
                <w:ilvl w:val="0"/>
                <w:numId w:val="4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Lycée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d’enseignement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général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technologique</w:t>
            </w:r>
          </w:p>
          <w:p w:rsidR="001672E0" w:rsidRDefault="00AD318E">
            <w:pPr>
              <w:pStyle w:val="TableParagraph"/>
              <w:numPr>
                <w:ilvl w:val="0"/>
                <w:numId w:val="4"/>
              </w:numPr>
              <w:tabs>
                <w:tab w:val="left" w:pos="4671"/>
              </w:tabs>
              <w:spacing w:before="95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Lycée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</w:t>
            </w:r>
          </w:p>
          <w:p w:rsidR="001672E0" w:rsidRDefault="00AD318E">
            <w:pPr>
              <w:pStyle w:val="TableParagraph"/>
              <w:numPr>
                <w:ilvl w:val="0"/>
                <w:numId w:val="4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Lycée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polyvalent</w:t>
            </w:r>
          </w:p>
          <w:p w:rsidR="001672E0" w:rsidRDefault="00AD318E">
            <w:pPr>
              <w:pStyle w:val="TableParagraph"/>
              <w:numPr>
                <w:ilvl w:val="0"/>
                <w:numId w:val="4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Centre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formation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d’apprentis</w:t>
            </w:r>
          </w:p>
        </w:tc>
      </w:tr>
      <w:tr w:rsidR="001672E0">
        <w:trPr>
          <w:trHeight w:val="1060"/>
        </w:trPr>
        <w:tc>
          <w:tcPr>
            <w:tcW w:w="8881" w:type="dxa"/>
            <w:gridSpan w:val="3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Statut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l’établissement</w:t>
            </w:r>
          </w:p>
          <w:p w:rsidR="001672E0" w:rsidRDefault="00AD318E">
            <w:pPr>
              <w:pStyle w:val="TableParagraph"/>
              <w:numPr>
                <w:ilvl w:val="0"/>
                <w:numId w:val="3"/>
              </w:numPr>
              <w:tabs>
                <w:tab w:val="left" w:pos="4671"/>
              </w:tabs>
              <w:spacing w:before="120"/>
              <w:ind w:hanging="4164"/>
              <w:rPr>
                <w:sz w:val="16"/>
              </w:rPr>
            </w:pPr>
            <w:r>
              <w:rPr>
                <w:w w:val="90"/>
                <w:sz w:val="16"/>
              </w:rPr>
              <w:t>Public</w:t>
            </w:r>
          </w:p>
          <w:p w:rsidR="001672E0" w:rsidRDefault="00AD318E">
            <w:pPr>
              <w:pStyle w:val="TableParagraph"/>
              <w:numPr>
                <w:ilvl w:val="0"/>
                <w:numId w:val="3"/>
              </w:numPr>
              <w:tabs>
                <w:tab w:val="left" w:pos="4671"/>
              </w:tabs>
              <w:spacing w:before="94"/>
              <w:ind w:hanging="4222"/>
              <w:rPr>
                <w:sz w:val="16"/>
              </w:rPr>
            </w:pPr>
            <w:r>
              <w:rPr>
                <w:w w:val="90"/>
                <w:sz w:val="16"/>
              </w:rPr>
              <w:t>Privé</w:t>
            </w:r>
          </w:p>
        </w:tc>
      </w:tr>
      <w:tr w:rsidR="001672E0">
        <w:trPr>
          <w:trHeight w:val="380"/>
        </w:trPr>
        <w:tc>
          <w:tcPr>
            <w:tcW w:w="8881" w:type="dxa"/>
            <w:gridSpan w:val="3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Chef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d’établissement</w:t>
            </w: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Civilité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Nom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Prénom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8881" w:type="dxa"/>
            <w:gridSpan w:val="3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Coordonnées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l’établissement</w:t>
            </w: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Adresse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Code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postal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/ville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Pays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Téléphone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Fax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Adresse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électronique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RNE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Site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Académie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Région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  <w:gridSpan w:val="2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Département</w:t>
            </w:r>
          </w:p>
        </w:tc>
        <w:tc>
          <w:tcPr>
            <w:tcW w:w="4290" w:type="dxa"/>
          </w:tcPr>
          <w:p w:rsidR="001672E0" w:rsidRDefault="001672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72E0" w:rsidRDefault="001672E0">
      <w:pPr>
        <w:rPr>
          <w:rFonts w:ascii="Times New Roman"/>
          <w:sz w:val="20"/>
        </w:rPr>
        <w:sectPr w:rsidR="001672E0">
          <w:footerReference w:type="default" r:id="rId8"/>
          <w:type w:val="continuous"/>
          <w:pgSz w:w="11900" w:h="16840"/>
          <w:pgMar w:top="0" w:right="1280" w:bottom="1060" w:left="1280" w:header="720" w:footer="874" w:gutter="0"/>
          <w:pgNumType w:start="1"/>
          <w:cols w:space="720"/>
        </w:sectPr>
      </w:pPr>
    </w:p>
    <w:p w:rsidR="001672E0" w:rsidRDefault="001672E0">
      <w:pPr>
        <w:rPr>
          <w:sz w:val="20"/>
        </w:rPr>
      </w:pPr>
    </w:p>
    <w:p w:rsidR="001672E0" w:rsidRDefault="001672E0">
      <w:pPr>
        <w:rPr>
          <w:sz w:val="20"/>
        </w:rPr>
      </w:pPr>
    </w:p>
    <w:p w:rsidR="001672E0" w:rsidRDefault="001672E0">
      <w:pPr>
        <w:spacing w:before="1"/>
      </w:pPr>
    </w:p>
    <w:p w:rsidR="001672E0" w:rsidRDefault="00DD1ED1">
      <w:pPr>
        <w:ind w:left="11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82310" cy="347980"/>
                <wp:effectExtent l="13970" t="13335" r="13970" b="1016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47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Default="00AD318E">
                            <w:pPr>
                              <w:pStyle w:val="Corpsdetexte"/>
                              <w:spacing w:line="248" w:lineRule="exact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Ouverture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européenne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internationale des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éta</w:t>
                            </w:r>
                            <w:r>
                              <w:rPr>
                                <w:color w:val="FFFFFF"/>
                              </w:rPr>
                              <w:t>blissements du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second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degré</w:t>
                            </w:r>
                          </w:p>
                          <w:p w:rsidR="001672E0" w:rsidRDefault="00AD318E">
                            <w:pPr>
                              <w:spacing w:before="22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Mobilité des élèves de collège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 lycée en Europe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dans le monde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5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" fillcolor="#4f81bd" strokecolor="#4f81bd" strokeweight=".5pt">
                <v:textbox inset="0,0,0,0">
                  <w:txbxContent>
                    <w:p w:rsidR="001672E0" w:rsidRDefault="00AD318E">
                      <w:pPr>
                        <w:pStyle w:val="Corpsdetexte"/>
                        <w:spacing w:line="248" w:lineRule="exact"/>
                        <w:ind w:left="128"/>
                      </w:pPr>
                      <w:r>
                        <w:rPr>
                          <w:color w:val="FFFFFF"/>
                        </w:rPr>
                        <w:t>Ouverture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européenne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internationale des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éta</w:t>
                      </w:r>
                      <w:r>
                        <w:rPr>
                          <w:color w:val="FFFFFF"/>
                        </w:rPr>
                        <w:t>blissements du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second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degré</w:t>
                      </w:r>
                    </w:p>
                    <w:p w:rsidR="001672E0" w:rsidRDefault="00AD318E">
                      <w:pPr>
                        <w:spacing w:before="22"/>
                        <w:ind w:left="128"/>
                      </w:pPr>
                      <w:r>
                        <w:rPr>
                          <w:color w:val="FFFFFF"/>
                        </w:rPr>
                        <w:t>Mobilité des élèves de collège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 lycée en Europe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dans le monde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72E0" w:rsidRDefault="001672E0">
      <w:pPr>
        <w:spacing w:before="4" w:after="1"/>
        <w:rPr>
          <w:sz w:val="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134"/>
        <w:gridCol w:w="157"/>
      </w:tblGrid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Environnement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économique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et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socioculturel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l’établissement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L’établissement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est-il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situé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éducation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prioritaire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?</w:t>
            </w:r>
          </w:p>
        </w:tc>
        <w:tc>
          <w:tcPr>
            <w:tcW w:w="4291" w:type="dxa"/>
            <w:gridSpan w:val="2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Langues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enseignées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Grands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axes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votre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projet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d’établissement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8882" w:type="dxa"/>
            <w:gridSpan w:val="3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Nombre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total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d’élèves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dans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l’établissement</w:t>
            </w: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Filles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Garçons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S’agit-il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première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candidature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l’établissement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à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demande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partenariat</w:t>
            </w:r>
            <w:r>
              <w:rPr>
                <w:rFonts w:ascii="Arial" w:hAnsi="Arial"/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?</w:t>
            </w:r>
          </w:p>
        </w:tc>
        <w:tc>
          <w:tcPr>
            <w:tcW w:w="4291" w:type="dxa"/>
            <w:gridSpan w:val="2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68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non,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quelle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année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avez-vous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candidaté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pour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quel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pays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?</w:t>
            </w:r>
          </w:p>
        </w:tc>
        <w:tc>
          <w:tcPr>
            <w:tcW w:w="4291" w:type="dxa"/>
            <w:gridSpan w:val="2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73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votre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candidature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déjà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été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retenue,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votre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partenariat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est-il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?</w:t>
            </w:r>
          </w:p>
        </w:tc>
        <w:tc>
          <w:tcPr>
            <w:tcW w:w="4291" w:type="dxa"/>
            <w:gridSpan w:val="2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</w:tr>
      <w:tr w:rsidR="001672E0">
        <w:trPr>
          <w:trHeight w:val="380"/>
        </w:trPr>
        <w:tc>
          <w:tcPr>
            <w:tcW w:w="8725" w:type="dxa"/>
            <w:gridSpan w:val="2"/>
            <w:shd w:val="clear" w:color="auto" w:fill="E6E6E6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VOTRE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PROJET</w:t>
            </w:r>
          </w:p>
        </w:tc>
        <w:tc>
          <w:tcPr>
            <w:tcW w:w="157" w:type="dxa"/>
            <w:tcBorders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8725" w:type="dxa"/>
            <w:gridSpan w:val="2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Coordonnateur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du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projet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Civilité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Nom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Prénom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Fonction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discipline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enseignée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Téléphone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Courriel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82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6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Nombre d’enseignants impliqués </w:t>
            </w:r>
            <w:r>
              <w:rPr>
                <w:w w:val="80"/>
                <w:sz w:val="20"/>
              </w:rPr>
              <w:t>dans le projet (en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dehors du coordonnateur) en indiquant les disciplines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enseignées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8725" w:type="dxa"/>
            <w:gridSpan w:val="2"/>
          </w:tcPr>
          <w:p w:rsidR="001672E0" w:rsidRDefault="00AD318E">
            <w:pPr>
              <w:pStyle w:val="TableParagraph"/>
              <w:spacing w:before="70" w:line="225" w:lineRule="exact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Merci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bien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vouloir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sélectionner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ci-dessous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1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à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3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propositions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qui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correspondent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à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vos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attentes,</w:t>
            </w:r>
          </w:p>
          <w:p w:rsidR="001672E0" w:rsidRDefault="00AD318E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et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numéroter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ordre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priorité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2720"/>
        </w:trPr>
        <w:tc>
          <w:tcPr>
            <w:tcW w:w="8725" w:type="dxa"/>
            <w:gridSpan w:val="2"/>
          </w:tcPr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40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Collaboration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autour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d’un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projet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pluridisciplinaire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Mobilité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élèves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5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Échanges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distance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type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eTwinning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Utilisation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TICE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Mutualisation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ressources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pédagogiques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Mobilité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enseignants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Stages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entreprise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élèves</w:t>
            </w:r>
          </w:p>
          <w:p w:rsidR="001672E0" w:rsidRDefault="00AD318E">
            <w:pPr>
              <w:pStyle w:val="TableParagraph"/>
              <w:numPr>
                <w:ilvl w:val="0"/>
                <w:numId w:val="2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Autres,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précisez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82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7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Seriez-vous prêts à vous engager dans un projet reposant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9"/>
                <w:w w:val="90"/>
                <w:sz w:val="20"/>
              </w:rPr>
              <w:t>uniquement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9"/>
                <w:w w:val="90"/>
                <w:sz w:val="20"/>
              </w:rPr>
              <w:t>échanges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9"/>
                <w:w w:val="90"/>
                <w:sz w:val="20"/>
              </w:rPr>
              <w:t>distance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(sans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déplacement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d’élèves)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?</w:t>
            </w:r>
          </w:p>
        </w:tc>
        <w:tc>
          <w:tcPr>
            <w:tcW w:w="4134" w:type="dxa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Seriez-vous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prêts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à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vous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engager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projet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supposant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déplacements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d’élèves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?</w:t>
            </w:r>
          </w:p>
        </w:tc>
        <w:tc>
          <w:tcPr>
            <w:tcW w:w="4134" w:type="dxa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Avez-vous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précis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?</w:t>
            </w:r>
          </w:p>
        </w:tc>
        <w:tc>
          <w:tcPr>
            <w:tcW w:w="4134" w:type="dxa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72E0" w:rsidRDefault="001672E0">
      <w:pPr>
        <w:rPr>
          <w:rFonts w:ascii="Times New Roman"/>
          <w:sz w:val="18"/>
        </w:rPr>
        <w:sectPr w:rsidR="001672E0">
          <w:pgSz w:w="11900" w:h="16840"/>
          <w:pgMar w:top="0" w:right="1280" w:bottom="1060" w:left="1280" w:header="0" w:footer="874" w:gutter="0"/>
          <w:cols w:space="720"/>
        </w:sectPr>
      </w:pPr>
    </w:p>
    <w:p w:rsidR="001672E0" w:rsidRDefault="001672E0">
      <w:pPr>
        <w:rPr>
          <w:sz w:val="20"/>
        </w:rPr>
      </w:pPr>
    </w:p>
    <w:p w:rsidR="001672E0" w:rsidRDefault="001672E0">
      <w:pPr>
        <w:rPr>
          <w:sz w:val="20"/>
        </w:rPr>
      </w:pPr>
    </w:p>
    <w:p w:rsidR="001672E0" w:rsidRDefault="001672E0">
      <w:pPr>
        <w:spacing w:before="1"/>
      </w:pPr>
    </w:p>
    <w:p w:rsidR="001672E0" w:rsidRDefault="00DD1ED1">
      <w:pPr>
        <w:ind w:left="11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82310" cy="347980"/>
                <wp:effectExtent l="9525" t="9525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47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Default="00AD318E">
                            <w:pPr>
                              <w:pStyle w:val="Corpsdetexte"/>
                              <w:spacing w:line="248" w:lineRule="exact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Ouverture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européenne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internationale des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établissements du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second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degré</w:t>
                            </w:r>
                          </w:p>
                          <w:p w:rsidR="001672E0" w:rsidRDefault="00AD318E">
                            <w:pPr>
                              <w:spacing w:before="22"/>
                              <w:ind w:left="128"/>
                            </w:pPr>
                            <w:r>
                              <w:rPr>
                                <w:color w:val="FFFFFF"/>
                              </w:rPr>
                              <w:t>Mobilité des élèves de collège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 lycée en Europe et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dans le monde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55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" fillcolor="#4f81bd" strokecolor="#4f81bd" strokeweight=".5pt">
                <v:textbox inset="0,0,0,0">
                  <w:txbxContent>
                    <w:p w:rsidR="001672E0" w:rsidRDefault="00AD318E">
                      <w:pPr>
                        <w:pStyle w:val="Corpsdetexte"/>
                        <w:spacing w:line="248" w:lineRule="exact"/>
                        <w:ind w:left="128"/>
                      </w:pPr>
                      <w:r>
                        <w:rPr>
                          <w:color w:val="FFFFFF"/>
                        </w:rPr>
                        <w:t>Ouverture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européenne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internationale des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établissements du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second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degré</w:t>
                      </w:r>
                    </w:p>
                    <w:p w:rsidR="001672E0" w:rsidRDefault="00AD318E">
                      <w:pPr>
                        <w:spacing w:before="22"/>
                        <w:ind w:left="128"/>
                      </w:pPr>
                      <w:r>
                        <w:rPr>
                          <w:color w:val="FFFFFF"/>
                        </w:rPr>
                        <w:t>Mobilité des élèves de collège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 lycée en Europe et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dans le monde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72E0" w:rsidRDefault="001672E0">
      <w:pPr>
        <w:spacing w:before="4" w:after="1"/>
        <w:rPr>
          <w:sz w:val="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134"/>
      </w:tblGrid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6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Si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oui,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précisez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68"/>
              <w:rPr>
                <w:sz w:val="20"/>
              </w:rPr>
            </w:pPr>
            <w:r>
              <w:rPr>
                <w:w w:val="85"/>
                <w:sz w:val="20"/>
              </w:rPr>
              <w:t>Sur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quels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thèmes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seriez-vous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disposés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à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collaborer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?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(4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choix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max.)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5140"/>
        </w:trPr>
        <w:tc>
          <w:tcPr>
            <w:tcW w:w="8725" w:type="dxa"/>
            <w:gridSpan w:val="2"/>
          </w:tcPr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40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Sciences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Théâtre/Arts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plastiques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5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Musique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Histoire/géographie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Médias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Actualités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708"/>
              </w:tabs>
              <w:spacing w:before="94"/>
              <w:ind w:left="4707" w:hanging="358"/>
              <w:rPr>
                <w:sz w:val="16"/>
              </w:rPr>
            </w:pPr>
            <w:r>
              <w:rPr>
                <w:w w:val="90"/>
                <w:sz w:val="16"/>
              </w:rPr>
              <w:t>Europe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Développement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durable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Patrimoines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locaux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Comparaisons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interculturelles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708"/>
              </w:tabs>
              <w:spacing w:before="95"/>
              <w:ind w:left="4707" w:hanging="358"/>
              <w:rPr>
                <w:sz w:val="16"/>
              </w:rPr>
            </w:pPr>
            <w:r>
              <w:rPr>
                <w:w w:val="80"/>
                <w:sz w:val="16"/>
              </w:rPr>
              <w:t>Cuisine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locale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Sport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Spécialités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professionnelles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Citoyenneté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90"/>
                <w:sz w:val="16"/>
              </w:rPr>
              <w:t>Technologie</w:t>
            </w:r>
          </w:p>
          <w:p w:rsidR="001672E0" w:rsidRDefault="00AD318E">
            <w:pPr>
              <w:pStyle w:val="TableParagraph"/>
              <w:numPr>
                <w:ilvl w:val="0"/>
                <w:numId w:val="1"/>
              </w:numPr>
              <w:tabs>
                <w:tab w:val="left" w:pos="4671"/>
              </w:tabs>
              <w:spacing w:before="94"/>
              <w:ind w:hanging="321"/>
              <w:rPr>
                <w:sz w:val="16"/>
              </w:rPr>
            </w:pPr>
            <w:r>
              <w:rPr>
                <w:w w:val="80"/>
                <w:sz w:val="16"/>
              </w:rPr>
              <w:t>Autres,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précisez</w:t>
            </w:r>
          </w:p>
        </w:tc>
      </w:tr>
      <w:tr w:rsidR="001672E0">
        <w:trPr>
          <w:trHeight w:val="380"/>
        </w:trPr>
        <w:tc>
          <w:tcPr>
            <w:tcW w:w="8725" w:type="dxa"/>
            <w:gridSpan w:val="2"/>
            <w:shd w:val="clear" w:color="auto" w:fill="E6E6E6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CLASSE(S)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PARTICIPANT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AU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PROJET</w:t>
            </w:r>
          </w:p>
        </w:tc>
      </w:tr>
      <w:tr w:rsidR="001672E0">
        <w:trPr>
          <w:trHeight w:val="104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 w:line="225" w:lineRule="exact"/>
              <w:ind w:lef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Niveau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pour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lycée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série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spécialité.</w:t>
            </w:r>
          </w:p>
          <w:p w:rsidR="001672E0" w:rsidRDefault="00AD318E">
            <w:pPr>
              <w:pStyle w:val="TableParagraph"/>
              <w:spacing w:before="2" w:line="230" w:lineRule="auto"/>
              <w:ind w:left="85" w:right="7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Le cas échéant, précisez également s’il s’agit de, sections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européennes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orientales,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binationales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internationales.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Âge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élèves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concernés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Nombre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d’élèves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concernés,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précisez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nombre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filles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garçons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2E0">
        <w:trPr>
          <w:trHeight w:val="380"/>
        </w:trPr>
        <w:tc>
          <w:tcPr>
            <w:tcW w:w="8725" w:type="dxa"/>
            <w:gridSpan w:val="2"/>
            <w:shd w:val="clear" w:color="auto" w:fill="E0E0E0"/>
          </w:tcPr>
          <w:p w:rsidR="001672E0" w:rsidRDefault="00AD318E">
            <w:pPr>
              <w:pStyle w:val="TableParagraph"/>
              <w:spacing w:before="70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LES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TICE</w:t>
            </w: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L’établissement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dispose-t-il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d’une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salle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informatique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d’ordinateurs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disponibles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?</w:t>
            </w:r>
          </w:p>
        </w:tc>
        <w:tc>
          <w:tcPr>
            <w:tcW w:w="4134" w:type="dxa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/>
              <w:rPr>
                <w:sz w:val="20"/>
              </w:rPr>
            </w:pPr>
            <w:r>
              <w:rPr>
                <w:w w:val="80"/>
                <w:sz w:val="20"/>
              </w:rPr>
              <w:t>L’établissement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dispose-t-il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d’une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connexion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Internet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haut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débit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connexion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(WIFI)?</w:t>
            </w:r>
          </w:p>
        </w:tc>
        <w:tc>
          <w:tcPr>
            <w:tcW w:w="4134" w:type="dxa"/>
          </w:tcPr>
          <w:p w:rsidR="001672E0" w:rsidRDefault="00AD318E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oui/non</w:t>
            </w:r>
          </w:p>
        </w:tc>
      </w:tr>
      <w:tr w:rsidR="001672E0">
        <w:trPr>
          <w:trHeight w:val="600"/>
        </w:trPr>
        <w:tc>
          <w:tcPr>
            <w:tcW w:w="4591" w:type="dxa"/>
          </w:tcPr>
          <w:p w:rsidR="001672E0" w:rsidRDefault="00AD318E">
            <w:pPr>
              <w:pStyle w:val="TableParagraph"/>
              <w:spacing w:before="77" w:line="230" w:lineRule="auto"/>
              <w:ind w:left="85" w:right="68"/>
              <w:rPr>
                <w:sz w:val="20"/>
              </w:rPr>
            </w:pPr>
            <w:r>
              <w:rPr>
                <w:w w:val="80"/>
                <w:sz w:val="20"/>
              </w:rPr>
              <w:t>Autres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équipements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TICE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disponible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(visioconférence,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tableau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blanc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interactif,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matériel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vidéo….)</w:t>
            </w:r>
          </w:p>
        </w:tc>
        <w:tc>
          <w:tcPr>
            <w:tcW w:w="4134" w:type="dxa"/>
          </w:tcPr>
          <w:p w:rsidR="001672E0" w:rsidRDefault="00167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72E0" w:rsidRDefault="001672E0">
      <w:pPr>
        <w:rPr>
          <w:sz w:val="20"/>
        </w:rPr>
      </w:pPr>
    </w:p>
    <w:p w:rsidR="001672E0" w:rsidRDefault="001672E0">
      <w:pPr>
        <w:spacing w:before="7"/>
        <w:rPr>
          <w:sz w:val="24"/>
        </w:rPr>
      </w:pPr>
    </w:p>
    <w:p w:rsidR="001672E0" w:rsidRDefault="00AD318E">
      <w:pPr>
        <w:spacing w:before="100"/>
        <w:ind w:left="406"/>
        <w:rPr>
          <w:sz w:val="18"/>
        </w:rPr>
      </w:pPr>
      <w:r>
        <w:rPr>
          <w:w w:val="90"/>
          <w:sz w:val="18"/>
        </w:rPr>
        <w:t>Date</w:t>
      </w:r>
    </w:p>
    <w:p w:rsidR="001672E0" w:rsidRDefault="001672E0">
      <w:pPr>
        <w:spacing w:before="4"/>
        <w:rPr>
          <w:sz w:val="19"/>
        </w:rPr>
      </w:pPr>
    </w:p>
    <w:p w:rsidR="001672E0" w:rsidRDefault="00AD318E">
      <w:pPr>
        <w:ind w:left="406"/>
        <w:rPr>
          <w:sz w:val="18"/>
        </w:rPr>
      </w:pPr>
      <w:r>
        <w:rPr>
          <w:w w:val="80"/>
          <w:sz w:val="18"/>
        </w:rPr>
        <w:t>Signature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chef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d’établissement</w:t>
      </w:r>
    </w:p>
    <w:p w:rsidR="001672E0" w:rsidRDefault="00AD318E">
      <w:pPr>
        <w:spacing w:before="146"/>
        <w:ind w:left="136"/>
        <w:rPr>
          <w:sz w:val="16"/>
        </w:rPr>
      </w:pPr>
      <w:r>
        <w:rPr>
          <w:w w:val="80"/>
          <w:sz w:val="16"/>
        </w:rPr>
        <w:t>Ce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formulaire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doit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être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signé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par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chef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d’établissement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transmis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directement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à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DAREIC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votre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académie.</w:t>
      </w:r>
    </w:p>
    <w:sectPr w:rsidR="001672E0">
      <w:pgSz w:w="11900" w:h="16840"/>
      <w:pgMar w:top="0" w:right="1280" w:bottom="1060" w:left="128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8E" w:rsidRDefault="00AD318E">
      <w:r>
        <w:separator/>
      </w:r>
    </w:p>
  </w:endnote>
  <w:endnote w:type="continuationSeparator" w:id="0">
    <w:p w:rsidR="00AD318E" w:rsidRDefault="00A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0" w:rsidRDefault="00DD1ED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9998710</wp:posOffset>
              </wp:positionV>
              <wp:extent cx="38322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E0" w:rsidRDefault="00AD318E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MOBILITÉ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ÉLÈVES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COLLÈGE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ET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LYCÉE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EUROPE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ET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DANS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LE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497D"/>
                              <w:sz w:val="18"/>
                            </w:rPr>
                            <w:t>MONDE</w:t>
                          </w:r>
                        </w:p>
                        <w:p w:rsidR="001672E0" w:rsidRDefault="00AD318E">
                          <w:pPr>
                            <w:ind w:left="20" w:right="18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97D"/>
                              <w:sz w:val="18"/>
                            </w:rPr>
                            <w:t>ANNEXE 1 : FORMULAIRE TYPE DE DEMANDE DE PARTENARIAT</w:t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18"/>
                                <w:u w:val="single" w:color="0000FF"/>
                              </w:rPr>
                              <w:t>HTTP://EDUSCOL.EDUCATION.FR/MOBILITE-EUROPEENNE-ET-INTERNATIONALE/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.95pt;margin-top:787.3pt;width:301.75pt;height:33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scrg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" filled="f" stroked="f">
              <v:textbox inset="0,0,0,0">
                <w:txbxContent>
                  <w:p w:rsidR="001672E0" w:rsidRDefault="00AD318E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MOBILITÉ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ÉLÈVES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COLLÈGE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LYCÉE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EUROPE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DANS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LE</w:t>
                    </w:r>
                    <w:r>
                      <w:rPr>
                        <w:rFonts w:ascii="Calibri" w:hAns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97D"/>
                        <w:sz w:val="18"/>
                      </w:rPr>
                      <w:t>MONDE</w:t>
                    </w:r>
                  </w:p>
                  <w:p w:rsidR="001672E0" w:rsidRDefault="00AD318E">
                    <w:pPr>
                      <w:ind w:left="20" w:right="18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1F497D"/>
                        <w:sz w:val="18"/>
                      </w:rPr>
                      <w:t>ANNEXE 1 : FORMULAIRE TYPE DE DEMANDE DE PARTENARIAT</w:t>
                    </w:r>
                    <w:r>
                      <w:rPr>
                        <w:rFonts w:ascii="Calibri"/>
                        <w:b/>
                        <w:color w:val="1F497D"/>
                        <w:spacing w:val="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18"/>
                          <w:u w:val="single" w:color="0000FF"/>
                        </w:rPr>
                        <w:t>HTTP://EDUSCOL.EDUCATION.FR/MOBILITE-EUROPEENNE-ET-INTERNATIONALE/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5995670</wp:posOffset>
              </wp:positionH>
              <wp:positionV relativeFrom="page">
                <wp:posOffset>10138410</wp:posOffset>
              </wp:positionV>
              <wp:extent cx="6997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E0" w:rsidRDefault="00AD318E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97D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z w:val="18"/>
                            </w:rPr>
                            <w:t>SUR</w:t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97D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72.1pt;margin-top:798.3pt;width:55.1pt;height:1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Yv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" filled="f" stroked="f">
              <v:textbox inset="0,0,0,0">
                <w:txbxContent>
                  <w:p w:rsidR="001672E0" w:rsidRDefault="00AD318E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1F497D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b/>
                        <w:color w:val="1F497D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1F497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1F497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97D"/>
                        <w:sz w:val="18"/>
                      </w:rPr>
                      <w:t>SUR</w:t>
                    </w:r>
                    <w:r>
                      <w:rPr>
                        <w:rFonts w:ascii="Calibri"/>
                        <w:b/>
                        <w:color w:val="1F497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97D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8E" w:rsidRDefault="00AD318E">
      <w:r>
        <w:separator/>
      </w:r>
    </w:p>
  </w:footnote>
  <w:footnote w:type="continuationSeparator" w:id="0">
    <w:p w:rsidR="00AD318E" w:rsidRDefault="00AD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DDF"/>
    <w:multiLevelType w:val="hybridMultilevel"/>
    <w:tmpl w:val="59F0BA7A"/>
    <w:lvl w:ilvl="0" w:tplc="5F14171E">
      <w:numFmt w:val="bullet"/>
      <w:lvlText w:val="□"/>
      <w:lvlJc w:val="left"/>
      <w:pPr>
        <w:ind w:left="4670" w:hanging="320"/>
      </w:pPr>
      <w:rPr>
        <w:rFonts w:ascii="Lucida Sans Unicode" w:eastAsia="Lucida Sans Unicode" w:hAnsi="Lucida Sans Unicode" w:cs="Lucida Sans Unicode" w:hint="default"/>
        <w:w w:val="125"/>
        <w:position w:val="1"/>
        <w:sz w:val="16"/>
        <w:szCs w:val="16"/>
        <w:lang w:val="fr-FR" w:eastAsia="en-US" w:bidi="ar-SA"/>
      </w:rPr>
    </w:lvl>
    <w:lvl w:ilvl="1" w:tplc="39164F70">
      <w:numFmt w:val="bullet"/>
      <w:lvlText w:val="•"/>
      <w:lvlJc w:val="left"/>
      <w:pPr>
        <w:ind w:left="5083" w:hanging="320"/>
      </w:pPr>
      <w:rPr>
        <w:rFonts w:hint="default"/>
        <w:lang w:val="fr-FR" w:eastAsia="en-US" w:bidi="ar-SA"/>
      </w:rPr>
    </w:lvl>
    <w:lvl w:ilvl="2" w:tplc="0C6024D2">
      <w:numFmt w:val="bullet"/>
      <w:lvlText w:val="•"/>
      <w:lvlJc w:val="left"/>
      <w:pPr>
        <w:ind w:left="5487" w:hanging="320"/>
      </w:pPr>
      <w:rPr>
        <w:rFonts w:hint="default"/>
        <w:lang w:val="fr-FR" w:eastAsia="en-US" w:bidi="ar-SA"/>
      </w:rPr>
    </w:lvl>
    <w:lvl w:ilvl="3" w:tplc="E86C3480">
      <w:numFmt w:val="bullet"/>
      <w:lvlText w:val="•"/>
      <w:lvlJc w:val="left"/>
      <w:pPr>
        <w:ind w:left="5890" w:hanging="320"/>
      </w:pPr>
      <w:rPr>
        <w:rFonts w:hint="default"/>
        <w:lang w:val="fr-FR" w:eastAsia="en-US" w:bidi="ar-SA"/>
      </w:rPr>
    </w:lvl>
    <w:lvl w:ilvl="4" w:tplc="994ED006">
      <w:numFmt w:val="bullet"/>
      <w:lvlText w:val="•"/>
      <w:lvlJc w:val="left"/>
      <w:pPr>
        <w:ind w:left="6294" w:hanging="320"/>
      </w:pPr>
      <w:rPr>
        <w:rFonts w:hint="default"/>
        <w:lang w:val="fr-FR" w:eastAsia="en-US" w:bidi="ar-SA"/>
      </w:rPr>
    </w:lvl>
    <w:lvl w:ilvl="5" w:tplc="19DC768A">
      <w:numFmt w:val="bullet"/>
      <w:lvlText w:val="•"/>
      <w:lvlJc w:val="left"/>
      <w:pPr>
        <w:ind w:left="6697" w:hanging="320"/>
      </w:pPr>
      <w:rPr>
        <w:rFonts w:hint="default"/>
        <w:lang w:val="fr-FR" w:eastAsia="en-US" w:bidi="ar-SA"/>
      </w:rPr>
    </w:lvl>
    <w:lvl w:ilvl="6" w:tplc="F39A23E4">
      <w:numFmt w:val="bullet"/>
      <w:lvlText w:val="•"/>
      <w:lvlJc w:val="left"/>
      <w:pPr>
        <w:ind w:left="7101" w:hanging="320"/>
      </w:pPr>
      <w:rPr>
        <w:rFonts w:hint="default"/>
        <w:lang w:val="fr-FR" w:eastAsia="en-US" w:bidi="ar-SA"/>
      </w:rPr>
    </w:lvl>
    <w:lvl w:ilvl="7" w:tplc="3DEA8912">
      <w:numFmt w:val="bullet"/>
      <w:lvlText w:val="•"/>
      <w:lvlJc w:val="left"/>
      <w:pPr>
        <w:ind w:left="7504" w:hanging="320"/>
      </w:pPr>
      <w:rPr>
        <w:rFonts w:hint="default"/>
        <w:lang w:val="fr-FR" w:eastAsia="en-US" w:bidi="ar-SA"/>
      </w:rPr>
    </w:lvl>
    <w:lvl w:ilvl="8" w:tplc="E818A61C">
      <w:numFmt w:val="bullet"/>
      <w:lvlText w:val="•"/>
      <w:lvlJc w:val="left"/>
      <w:pPr>
        <w:ind w:left="7908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177A683D"/>
    <w:multiLevelType w:val="hybridMultilevel"/>
    <w:tmpl w:val="870EB4CE"/>
    <w:lvl w:ilvl="0" w:tplc="F41C6DE0">
      <w:numFmt w:val="bullet"/>
      <w:lvlText w:val="□"/>
      <w:lvlJc w:val="left"/>
      <w:pPr>
        <w:ind w:left="4670" w:hanging="320"/>
      </w:pPr>
      <w:rPr>
        <w:rFonts w:ascii="Lucida Sans Unicode" w:eastAsia="Lucida Sans Unicode" w:hAnsi="Lucida Sans Unicode" w:cs="Lucida Sans Unicode" w:hint="default"/>
        <w:w w:val="125"/>
        <w:position w:val="1"/>
        <w:sz w:val="16"/>
        <w:szCs w:val="16"/>
        <w:lang w:val="fr-FR" w:eastAsia="en-US" w:bidi="ar-SA"/>
      </w:rPr>
    </w:lvl>
    <w:lvl w:ilvl="1" w:tplc="C05E86B8">
      <w:numFmt w:val="bullet"/>
      <w:lvlText w:val="•"/>
      <w:lvlJc w:val="left"/>
      <w:pPr>
        <w:ind w:left="5099" w:hanging="320"/>
      </w:pPr>
      <w:rPr>
        <w:rFonts w:hint="default"/>
        <w:lang w:val="fr-FR" w:eastAsia="en-US" w:bidi="ar-SA"/>
      </w:rPr>
    </w:lvl>
    <w:lvl w:ilvl="2" w:tplc="E9587B36">
      <w:numFmt w:val="bullet"/>
      <w:lvlText w:val="•"/>
      <w:lvlJc w:val="left"/>
      <w:pPr>
        <w:ind w:left="5518" w:hanging="320"/>
      </w:pPr>
      <w:rPr>
        <w:rFonts w:hint="default"/>
        <w:lang w:val="fr-FR" w:eastAsia="en-US" w:bidi="ar-SA"/>
      </w:rPr>
    </w:lvl>
    <w:lvl w:ilvl="3" w:tplc="2A0A2084">
      <w:numFmt w:val="bullet"/>
      <w:lvlText w:val="•"/>
      <w:lvlJc w:val="left"/>
      <w:pPr>
        <w:ind w:left="5937" w:hanging="320"/>
      </w:pPr>
      <w:rPr>
        <w:rFonts w:hint="default"/>
        <w:lang w:val="fr-FR" w:eastAsia="en-US" w:bidi="ar-SA"/>
      </w:rPr>
    </w:lvl>
    <w:lvl w:ilvl="4" w:tplc="AD2283BE">
      <w:numFmt w:val="bullet"/>
      <w:lvlText w:val="•"/>
      <w:lvlJc w:val="left"/>
      <w:pPr>
        <w:ind w:left="6356" w:hanging="320"/>
      </w:pPr>
      <w:rPr>
        <w:rFonts w:hint="default"/>
        <w:lang w:val="fr-FR" w:eastAsia="en-US" w:bidi="ar-SA"/>
      </w:rPr>
    </w:lvl>
    <w:lvl w:ilvl="5" w:tplc="9BB85B6E">
      <w:numFmt w:val="bullet"/>
      <w:lvlText w:val="•"/>
      <w:lvlJc w:val="left"/>
      <w:pPr>
        <w:ind w:left="6775" w:hanging="320"/>
      </w:pPr>
      <w:rPr>
        <w:rFonts w:hint="default"/>
        <w:lang w:val="fr-FR" w:eastAsia="en-US" w:bidi="ar-SA"/>
      </w:rPr>
    </w:lvl>
    <w:lvl w:ilvl="6" w:tplc="EE526E80">
      <w:numFmt w:val="bullet"/>
      <w:lvlText w:val="•"/>
      <w:lvlJc w:val="left"/>
      <w:pPr>
        <w:ind w:left="7194" w:hanging="320"/>
      </w:pPr>
      <w:rPr>
        <w:rFonts w:hint="default"/>
        <w:lang w:val="fr-FR" w:eastAsia="en-US" w:bidi="ar-SA"/>
      </w:rPr>
    </w:lvl>
    <w:lvl w:ilvl="7" w:tplc="7DCC6D14">
      <w:numFmt w:val="bullet"/>
      <w:lvlText w:val="•"/>
      <w:lvlJc w:val="left"/>
      <w:pPr>
        <w:ind w:left="7613" w:hanging="320"/>
      </w:pPr>
      <w:rPr>
        <w:rFonts w:hint="default"/>
        <w:lang w:val="fr-FR" w:eastAsia="en-US" w:bidi="ar-SA"/>
      </w:rPr>
    </w:lvl>
    <w:lvl w:ilvl="8" w:tplc="00C86C40">
      <w:numFmt w:val="bullet"/>
      <w:lvlText w:val="•"/>
      <w:lvlJc w:val="left"/>
      <w:pPr>
        <w:ind w:left="8032" w:hanging="320"/>
      </w:pPr>
      <w:rPr>
        <w:rFonts w:hint="default"/>
        <w:lang w:val="fr-FR" w:eastAsia="en-US" w:bidi="ar-SA"/>
      </w:rPr>
    </w:lvl>
  </w:abstractNum>
  <w:abstractNum w:abstractNumId="2" w15:restartNumberingAfterBreak="0">
    <w:nsid w:val="65595C1A"/>
    <w:multiLevelType w:val="hybridMultilevel"/>
    <w:tmpl w:val="5C7EC4EA"/>
    <w:lvl w:ilvl="0" w:tplc="E07CAB5C">
      <w:numFmt w:val="bullet"/>
      <w:lvlText w:val="□"/>
      <w:lvlJc w:val="left"/>
      <w:pPr>
        <w:ind w:left="4670" w:hanging="320"/>
      </w:pPr>
      <w:rPr>
        <w:rFonts w:ascii="Lucida Sans Unicode" w:eastAsia="Lucida Sans Unicode" w:hAnsi="Lucida Sans Unicode" w:cs="Lucida Sans Unicode" w:hint="default"/>
        <w:w w:val="125"/>
        <w:position w:val="1"/>
        <w:sz w:val="16"/>
        <w:szCs w:val="16"/>
        <w:lang w:val="fr-FR" w:eastAsia="en-US" w:bidi="ar-SA"/>
      </w:rPr>
    </w:lvl>
    <w:lvl w:ilvl="1" w:tplc="7204A6EE">
      <w:numFmt w:val="bullet"/>
      <w:lvlText w:val="•"/>
      <w:lvlJc w:val="left"/>
      <w:pPr>
        <w:ind w:left="5099" w:hanging="320"/>
      </w:pPr>
      <w:rPr>
        <w:rFonts w:hint="default"/>
        <w:lang w:val="fr-FR" w:eastAsia="en-US" w:bidi="ar-SA"/>
      </w:rPr>
    </w:lvl>
    <w:lvl w:ilvl="2" w:tplc="76B4680E">
      <w:numFmt w:val="bullet"/>
      <w:lvlText w:val="•"/>
      <w:lvlJc w:val="left"/>
      <w:pPr>
        <w:ind w:left="5518" w:hanging="320"/>
      </w:pPr>
      <w:rPr>
        <w:rFonts w:hint="default"/>
        <w:lang w:val="fr-FR" w:eastAsia="en-US" w:bidi="ar-SA"/>
      </w:rPr>
    </w:lvl>
    <w:lvl w:ilvl="3" w:tplc="62BC4D00">
      <w:numFmt w:val="bullet"/>
      <w:lvlText w:val="•"/>
      <w:lvlJc w:val="left"/>
      <w:pPr>
        <w:ind w:left="5937" w:hanging="320"/>
      </w:pPr>
      <w:rPr>
        <w:rFonts w:hint="default"/>
        <w:lang w:val="fr-FR" w:eastAsia="en-US" w:bidi="ar-SA"/>
      </w:rPr>
    </w:lvl>
    <w:lvl w:ilvl="4" w:tplc="4FB40202">
      <w:numFmt w:val="bullet"/>
      <w:lvlText w:val="•"/>
      <w:lvlJc w:val="left"/>
      <w:pPr>
        <w:ind w:left="6356" w:hanging="320"/>
      </w:pPr>
      <w:rPr>
        <w:rFonts w:hint="default"/>
        <w:lang w:val="fr-FR" w:eastAsia="en-US" w:bidi="ar-SA"/>
      </w:rPr>
    </w:lvl>
    <w:lvl w:ilvl="5" w:tplc="429CEC42">
      <w:numFmt w:val="bullet"/>
      <w:lvlText w:val="•"/>
      <w:lvlJc w:val="left"/>
      <w:pPr>
        <w:ind w:left="6775" w:hanging="320"/>
      </w:pPr>
      <w:rPr>
        <w:rFonts w:hint="default"/>
        <w:lang w:val="fr-FR" w:eastAsia="en-US" w:bidi="ar-SA"/>
      </w:rPr>
    </w:lvl>
    <w:lvl w:ilvl="6" w:tplc="61906686">
      <w:numFmt w:val="bullet"/>
      <w:lvlText w:val="•"/>
      <w:lvlJc w:val="left"/>
      <w:pPr>
        <w:ind w:left="7194" w:hanging="320"/>
      </w:pPr>
      <w:rPr>
        <w:rFonts w:hint="default"/>
        <w:lang w:val="fr-FR" w:eastAsia="en-US" w:bidi="ar-SA"/>
      </w:rPr>
    </w:lvl>
    <w:lvl w:ilvl="7" w:tplc="AE604F1E">
      <w:numFmt w:val="bullet"/>
      <w:lvlText w:val="•"/>
      <w:lvlJc w:val="left"/>
      <w:pPr>
        <w:ind w:left="7613" w:hanging="320"/>
      </w:pPr>
      <w:rPr>
        <w:rFonts w:hint="default"/>
        <w:lang w:val="fr-FR" w:eastAsia="en-US" w:bidi="ar-SA"/>
      </w:rPr>
    </w:lvl>
    <w:lvl w:ilvl="8" w:tplc="9612A41C">
      <w:numFmt w:val="bullet"/>
      <w:lvlText w:val="•"/>
      <w:lvlJc w:val="left"/>
      <w:pPr>
        <w:ind w:left="8032" w:hanging="320"/>
      </w:pPr>
      <w:rPr>
        <w:rFonts w:hint="default"/>
        <w:lang w:val="fr-FR" w:eastAsia="en-US" w:bidi="ar-SA"/>
      </w:rPr>
    </w:lvl>
  </w:abstractNum>
  <w:abstractNum w:abstractNumId="3" w15:restartNumberingAfterBreak="0">
    <w:nsid w:val="779D1F4F"/>
    <w:multiLevelType w:val="hybridMultilevel"/>
    <w:tmpl w:val="BFFE1BFE"/>
    <w:lvl w:ilvl="0" w:tplc="652E0E32">
      <w:numFmt w:val="bullet"/>
      <w:lvlText w:val="□"/>
      <w:lvlJc w:val="left"/>
      <w:pPr>
        <w:ind w:left="4670" w:hanging="320"/>
      </w:pPr>
      <w:rPr>
        <w:rFonts w:ascii="Lucida Sans Unicode" w:eastAsia="Lucida Sans Unicode" w:hAnsi="Lucida Sans Unicode" w:cs="Lucida Sans Unicode" w:hint="default"/>
        <w:w w:val="125"/>
        <w:position w:val="1"/>
        <w:sz w:val="16"/>
        <w:szCs w:val="16"/>
        <w:lang w:val="fr-FR" w:eastAsia="en-US" w:bidi="ar-SA"/>
      </w:rPr>
    </w:lvl>
    <w:lvl w:ilvl="1" w:tplc="E360677C">
      <w:numFmt w:val="bullet"/>
      <w:lvlText w:val="•"/>
      <w:lvlJc w:val="left"/>
      <w:pPr>
        <w:ind w:left="5083" w:hanging="320"/>
      </w:pPr>
      <w:rPr>
        <w:rFonts w:hint="default"/>
        <w:lang w:val="fr-FR" w:eastAsia="en-US" w:bidi="ar-SA"/>
      </w:rPr>
    </w:lvl>
    <w:lvl w:ilvl="2" w:tplc="9984E9B4">
      <w:numFmt w:val="bullet"/>
      <w:lvlText w:val="•"/>
      <w:lvlJc w:val="left"/>
      <w:pPr>
        <w:ind w:left="5487" w:hanging="320"/>
      </w:pPr>
      <w:rPr>
        <w:rFonts w:hint="default"/>
        <w:lang w:val="fr-FR" w:eastAsia="en-US" w:bidi="ar-SA"/>
      </w:rPr>
    </w:lvl>
    <w:lvl w:ilvl="3" w:tplc="32CAD3B4">
      <w:numFmt w:val="bullet"/>
      <w:lvlText w:val="•"/>
      <w:lvlJc w:val="left"/>
      <w:pPr>
        <w:ind w:left="5890" w:hanging="320"/>
      </w:pPr>
      <w:rPr>
        <w:rFonts w:hint="default"/>
        <w:lang w:val="fr-FR" w:eastAsia="en-US" w:bidi="ar-SA"/>
      </w:rPr>
    </w:lvl>
    <w:lvl w:ilvl="4" w:tplc="27CE69C6">
      <w:numFmt w:val="bullet"/>
      <w:lvlText w:val="•"/>
      <w:lvlJc w:val="left"/>
      <w:pPr>
        <w:ind w:left="6294" w:hanging="320"/>
      </w:pPr>
      <w:rPr>
        <w:rFonts w:hint="default"/>
        <w:lang w:val="fr-FR" w:eastAsia="en-US" w:bidi="ar-SA"/>
      </w:rPr>
    </w:lvl>
    <w:lvl w:ilvl="5" w:tplc="4B1CEA80">
      <w:numFmt w:val="bullet"/>
      <w:lvlText w:val="•"/>
      <w:lvlJc w:val="left"/>
      <w:pPr>
        <w:ind w:left="6697" w:hanging="320"/>
      </w:pPr>
      <w:rPr>
        <w:rFonts w:hint="default"/>
        <w:lang w:val="fr-FR" w:eastAsia="en-US" w:bidi="ar-SA"/>
      </w:rPr>
    </w:lvl>
    <w:lvl w:ilvl="6" w:tplc="F8881A2C">
      <w:numFmt w:val="bullet"/>
      <w:lvlText w:val="•"/>
      <w:lvlJc w:val="left"/>
      <w:pPr>
        <w:ind w:left="7101" w:hanging="320"/>
      </w:pPr>
      <w:rPr>
        <w:rFonts w:hint="default"/>
        <w:lang w:val="fr-FR" w:eastAsia="en-US" w:bidi="ar-SA"/>
      </w:rPr>
    </w:lvl>
    <w:lvl w:ilvl="7" w:tplc="511AE5D8">
      <w:numFmt w:val="bullet"/>
      <w:lvlText w:val="•"/>
      <w:lvlJc w:val="left"/>
      <w:pPr>
        <w:ind w:left="7504" w:hanging="320"/>
      </w:pPr>
      <w:rPr>
        <w:rFonts w:hint="default"/>
        <w:lang w:val="fr-FR" w:eastAsia="en-US" w:bidi="ar-SA"/>
      </w:rPr>
    </w:lvl>
    <w:lvl w:ilvl="8" w:tplc="4F5E3CC6">
      <w:numFmt w:val="bullet"/>
      <w:lvlText w:val="•"/>
      <w:lvlJc w:val="left"/>
      <w:pPr>
        <w:ind w:left="7908" w:hanging="32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0"/>
    <w:rsid w:val="001672E0"/>
    <w:rsid w:val="002F3B0E"/>
    <w:rsid w:val="008C3ECC"/>
    <w:rsid w:val="00AD318E"/>
    <w:rsid w:val="00DD1ED1"/>
    <w:rsid w:val="00F0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50AC6-1055-4EBE-8168-484EC9F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pPr>
      <w:spacing w:before="6"/>
      <w:ind w:left="279" w:right="1725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MOBILITE-EUROPEENNE-ET-INTERNATIONALE/" TargetMode="External"/><Relationship Id="rId1" Type="http://schemas.openxmlformats.org/officeDocument/2006/relationships/hyperlink" Target="http://EDUSCOL.EDUCATION.FR/MOBILITE-EUROPEENNE-ET-INTERNATION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Annexe_1_Formulaire_type_demande_de_partenariat_597246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Annexe_1_Formulaire_type_demande_de_partenariat_597246</dc:title>
  <dc:creator>ILecomte</dc:creator>
  <cp:lastModifiedBy>ILecomte</cp:lastModifiedBy>
  <cp:revision>5</cp:revision>
  <dcterms:created xsi:type="dcterms:W3CDTF">2021-06-30T08:33:00Z</dcterms:created>
  <dcterms:modified xsi:type="dcterms:W3CDTF">2021-06-30T08:35:00Z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Pages</vt:lpwstr>
  </property>
  <property fmtid="{D5CDD505-2E9C-101B-9397-08002B2CF9AE}" pid="4" name="LastSaved">
    <vt:filetime>2021-06-30T00:00:00Z</vt:filetime>
  </property>
</Properties>
</file>